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hAnsi="Times New Roman" w:cs="Times New Roman"/>
          <w:b/>
          <w:sz w:val="24"/>
          <w:szCs w:val="24"/>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5850890</wp:posOffset>
                </wp:positionH>
                <wp:positionV relativeFrom="paragraph">
                  <wp:posOffset>-179705</wp:posOffset>
                </wp:positionV>
                <wp:extent cx="842400" cy="10260000"/>
                <wp:effectExtent l="57150" t="38100" r="72390" b="1035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400" cy="102600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pPr>
                              <w:spacing w:line="240" w:lineRule="auto"/>
                              <w:jc w:val="center"/>
                              <w:rPr>
                                <w:rFonts w:ascii="Arial Rounded MT Bold" w:hAnsi="Arial Rounded MT Bold"/>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Rounded MT Bold" w:hAnsi="Arial Rounded MT Bold"/>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 Literature</w:t>
                            </w:r>
                          </w:p>
                          <w:p>
                            <w:pPr>
                              <w:spacing w:line="240" w:lineRule="auto"/>
                              <w:jc w:val="center"/>
                              <w:rPr>
                                <w:rFonts w:ascii="Arial Rounded MT Bold" w:hAnsi="Arial Rounded MT Bold"/>
                                <w:b/>
                                <w:color w:val="9BBB59" w:themeColor="accent3"/>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0.7pt;margin-top:-14.15pt;width:66.35pt;height:80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" fillcolor="#cdddac [1622]" strokecolor="#94b64e [3046]">
                <v:fill color2="#f0f4e6 [502]" rotate="t" angle="180" colors="0 #dafda7;22938f #e4fdc2;1 #f5ffe6" focus="100%" type="gradient"/>
                <v:shadow on="t" color="black" opacity="24903f" origin=",.5" offset="0,.55556mm"/>
                <v:textbox style="layout-flow:vertical">
                  <w:txbxContent>
                    <w:p>
                      <w:pPr>
                        <w:spacing w:line="240" w:lineRule="auto"/>
                        <w:jc w:val="center"/>
                        <w:rPr>
                          <w:rFonts w:ascii="Arial Rounded MT Bold" w:hAnsi="Arial Rounded MT Bold"/>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Rounded MT Bold" w:hAnsi="Arial Rounded MT Bold"/>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 Literature</w:t>
                      </w:r>
                    </w:p>
                    <w:p>
                      <w:pPr>
                        <w:spacing w:line="240" w:lineRule="auto"/>
                        <w:jc w:val="center"/>
                        <w:rPr>
                          <w:rFonts w:ascii="Arial Rounded MT Bold" w:hAnsi="Arial Rounded MT Bold"/>
                          <w:b/>
                          <w:color w:val="9BBB59" w:themeColor="accent3"/>
                          <w:sz w:val="96"/>
                          <w:szCs w:val="9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Pr>
          <w:rFonts w:ascii="Times New Roman" w:hAnsi="Times New Roman" w:cs="Times New Roman"/>
          <w:b/>
          <w:sz w:val="24"/>
          <w:szCs w:val="24"/>
        </w:rPr>
        <w:t>What do I need to know or be able to do before taking this course?</w:t>
      </w:r>
    </w:p>
    <w:p>
      <w:pPr>
        <w:spacing w:after="0" w:line="240" w:lineRule="auto"/>
        <w:rPr>
          <w:rFonts w:cs="Times New Roman"/>
        </w:rPr>
      </w:pPr>
      <w:r>
        <w:rPr>
          <w:rFonts w:cs="Times New Roman"/>
        </w:rPr>
        <w:t>The successful study of English Literature at A Level will require students to demonstrate an</w:t>
      </w:r>
    </w:p>
    <w:p>
      <w:pPr>
        <w:spacing w:after="0" w:line="240" w:lineRule="auto"/>
        <w:rPr>
          <w:rFonts w:cs="Times New Roman"/>
        </w:rPr>
      </w:pPr>
      <w:proofErr w:type="gramStart"/>
      <w:r>
        <w:rPr>
          <w:rFonts w:cs="Times New Roman"/>
        </w:rPr>
        <w:t>interest</w:t>
      </w:r>
      <w:proofErr w:type="gramEnd"/>
      <w:r>
        <w:rPr>
          <w:rFonts w:cs="Times New Roman"/>
        </w:rPr>
        <w:t xml:space="preserve"> in, and love of, all things Literary – books, plays, poems, literary essays, world and </w:t>
      </w:r>
    </w:p>
    <w:p>
      <w:pPr>
        <w:spacing w:after="0" w:line="240" w:lineRule="auto"/>
        <w:rPr>
          <w:rFonts w:cs="Times New Roman"/>
        </w:rPr>
      </w:pPr>
      <w:proofErr w:type="gramStart"/>
      <w:r>
        <w:rPr>
          <w:rFonts w:cs="Times New Roman"/>
        </w:rPr>
        <w:t>historical</w:t>
      </w:r>
      <w:proofErr w:type="gramEnd"/>
      <w:r>
        <w:rPr>
          <w:rFonts w:cs="Times New Roman"/>
        </w:rPr>
        <w:t xml:space="preserve"> contexts of writers and their writing, critical studies of texts, and reviews of </w:t>
      </w:r>
    </w:p>
    <w:p>
      <w:pPr>
        <w:spacing w:after="0" w:line="240" w:lineRule="auto"/>
        <w:rPr>
          <w:rFonts w:cs="Times New Roman"/>
        </w:rPr>
      </w:pPr>
      <w:proofErr w:type="gramStart"/>
      <w:r>
        <w:rPr>
          <w:rFonts w:cs="Times New Roman"/>
        </w:rPr>
        <w:t>creative</w:t>
      </w:r>
      <w:proofErr w:type="gramEnd"/>
      <w:r>
        <w:rPr>
          <w:rFonts w:cs="Times New Roman"/>
        </w:rPr>
        <w:t xml:space="preserve"> writing.  Students should be independent readers, able to apply theories to textual</w:t>
      </w:r>
    </w:p>
    <w:p>
      <w:pPr>
        <w:spacing w:after="0" w:line="240" w:lineRule="auto"/>
        <w:rPr>
          <w:rFonts w:cs="Times New Roman"/>
        </w:rPr>
      </w:pPr>
      <w:proofErr w:type="gramStart"/>
      <w:r>
        <w:rPr>
          <w:rFonts w:cs="Times New Roman"/>
        </w:rPr>
        <w:t>studies</w:t>
      </w:r>
      <w:proofErr w:type="gramEnd"/>
      <w:r>
        <w:rPr>
          <w:rFonts w:cs="Times New Roman"/>
        </w:rPr>
        <w:t xml:space="preserve">, as well as critical and analytical thinkers who are able to make links between what </w:t>
      </w:r>
    </w:p>
    <w:p>
      <w:pPr>
        <w:spacing w:after="0" w:line="240" w:lineRule="auto"/>
        <w:rPr>
          <w:rFonts w:cs="Times New Roman"/>
        </w:rPr>
      </w:pPr>
      <w:proofErr w:type="gramStart"/>
      <w:r>
        <w:rPr>
          <w:rFonts w:cs="Times New Roman"/>
        </w:rPr>
        <w:t>they</w:t>
      </w:r>
      <w:proofErr w:type="gramEnd"/>
      <w:r>
        <w:rPr>
          <w:rFonts w:cs="Times New Roman"/>
        </w:rPr>
        <w:t xml:space="preserve"> read and what they know.</w:t>
      </w:r>
    </w:p>
    <w:p>
      <w:pPr>
        <w:spacing w:after="0" w:line="240" w:lineRule="auto"/>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What does the course involve?</w:t>
      </w:r>
    </w:p>
    <w:p>
      <w:pPr>
        <w:pStyle w:val="paragraph"/>
        <w:spacing w:before="0" w:beforeAutospacing="0" w:after="0" w:afterAutospacing="0"/>
        <w:textAlignment w:val="baseline"/>
        <w:rPr>
          <w:rStyle w:val="normaltextrun"/>
          <w:rFonts w:asciiTheme="minorHAnsi" w:hAnsiTheme="minorHAnsi"/>
          <w:bCs/>
          <w:sz w:val="22"/>
          <w:szCs w:val="22"/>
        </w:rPr>
      </w:pPr>
      <w:r>
        <w:rPr>
          <w:rStyle w:val="normaltextrun"/>
          <w:rFonts w:asciiTheme="minorHAnsi" w:hAnsiTheme="minorHAnsi"/>
          <w:bCs/>
          <w:sz w:val="22"/>
          <w:szCs w:val="22"/>
        </w:rPr>
        <w:t>The 2-year course will help you to</w:t>
      </w:r>
    </w:p>
    <w:p>
      <w:pPr>
        <w:pStyle w:val="paragraph"/>
        <w:spacing w:before="0" w:beforeAutospacing="0" w:after="0" w:afterAutospacing="0"/>
        <w:textAlignment w:val="baseline"/>
        <w:rPr>
          <w:rFonts w:asciiTheme="minorHAnsi" w:hAnsiTheme="minorHAnsi"/>
          <w:sz w:val="22"/>
          <w:szCs w:val="22"/>
        </w:rPr>
      </w:pPr>
    </w:p>
    <w:p>
      <w:pPr>
        <w:pStyle w:val="paragraph"/>
        <w:numPr>
          <w:ilvl w:val="0"/>
          <w:numId w:val="7"/>
        </w:numPr>
        <w:spacing w:before="0" w:beforeAutospacing="0" w:after="0" w:afterAutospacing="0"/>
        <w:ind w:left="426" w:right="-855"/>
        <w:textAlignment w:val="baseline"/>
        <w:rPr>
          <w:rFonts w:asciiTheme="minorHAnsi" w:hAnsiTheme="minorHAnsi"/>
          <w:sz w:val="22"/>
          <w:szCs w:val="22"/>
        </w:rPr>
      </w:pPr>
      <w:r>
        <w:rPr>
          <w:rStyle w:val="normaltextrun"/>
          <w:rFonts w:asciiTheme="minorHAnsi" w:hAnsiTheme="minorHAnsi"/>
          <w:sz w:val="22"/>
          <w:szCs w:val="22"/>
        </w:rPr>
        <w:t>read widely and independently set texts and others that you have selected for yourself</w:t>
      </w:r>
      <w:r>
        <w:rPr>
          <w:rStyle w:val="eop"/>
          <w:rFonts w:asciiTheme="minorHAnsi" w:hAnsiTheme="minorHAnsi"/>
          <w:sz w:val="22"/>
          <w:szCs w:val="22"/>
        </w:rPr>
        <w:t> </w:t>
      </w:r>
    </w:p>
    <w:p>
      <w:pPr>
        <w:pStyle w:val="paragraph"/>
        <w:numPr>
          <w:ilvl w:val="0"/>
          <w:numId w:val="7"/>
        </w:numPr>
        <w:spacing w:before="0" w:beforeAutospacing="0" w:after="0" w:afterAutospacing="0"/>
        <w:ind w:left="426"/>
        <w:textAlignment w:val="baseline"/>
        <w:rPr>
          <w:rFonts w:asciiTheme="minorHAnsi" w:hAnsiTheme="minorHAnsi"/>
          <w:sz w:val="22"/>
          <w:szCs w:val="22"/>
        </w:rPr>
      </w:pPr>
      <w:r>
        <w:rPr>
          <w:rStyle w:val="normaltextrun"/>
          <w:rFonts w:asciiTheme="minorHAnsi" w:hAnsiTheme="minorHAnsi"/>
          <w:sz w:val="22"/>
          <w:szCs w:val="22"/>
        </w:rPr>
        <w:t>engage critically and creatively with a substantial body of texts and ways of responding to them</w:t>
      </w:r>
      <w:r>
        <w:rPr>
          <w:rStyle w:val="eop"/>
          <w:rFonts w:asciiTheme="minorHAnsi" w:hAnsiTheme="minorHAnsi"/>
          <w:sz w:val="22"/>
          <w:szCs w:val="22"/>
        </w:rPr>
        <w:t> </w:t>
      </w:r>
    </w:p>
    <w:p>
      <w:pPr>
        <w:pStyle w:val="paragraph"/>
        <w:numPr>
          <w:ilvl w:val="0"/>
          <w:numId w:val="7"/>
        </w:numPr>
        <w:spacing w:before="0" w:beforeAutospacing="0" w:after="0" w:afterAutospacing="0"/>
        <w:ind w:left="426"/>
        <w:textAlignment w:val="baseline"/>
        <w:rPr>
          <w:rFonts w:asciiTheme="minorHAnsi" w:hAnsiTheme="minorHAnsi"/>
          <w:sz w:val="22"/>
          <w:szCs w:val="22"/>
        </w:rPr>
      </w:pPr>
      <w:r>
        <w:rPr>
          <w:rStyle w:val="normaltextrun"/>
          <w:rFonts w:asciiTheme="minorHAnsi" w:hAnsiTheme="minorHAnsi"/>
          <w:sz w:val="22"/>
          <w:szCs w:val="22"/>
        </w:rPr>
        <w:t>develop and effectively apply your knowledge of literary analysis and evaluation</w:t>
      </w:r>
      <w:r>
        <w:rPr>
          <w:rStyle w:val="eop"/>
          <w:rFonts w:asciiTheme="minorHAnsi" w:hAnsiTheme="minorHAnsi"/>
          <w:sz w:val="22"/>
          <w:szCs w:val="22"/>
        </w:rPr>
        <w:t> </w:t>
      </w:r>
    </w:p>
    <w:p>
      <w:pPr>
        <w:pStyle w:val="paragraph"/>
        <w:numPr>
          <w:ilvl w:val="0"/>
          <w:numId w:val="7"/>
        </w:numPr>
        <w:spacing w:before="0" w:beforeAutospacing="0" w:after="0" w:afterAutospacing="0"/>
        <w:ind w:left="426"/>
        <w:textAlignment w:val="baseline"/>
        <w:rPr>
          <w:rFonts w:asciiTheme="minorHAnsi" w:hAnsiTheme="minorHAnsi"/>
          <w:sz w:val="22"/>
          <w:szCs w:val="22"/>
        </w:rPr>
      </w:pPr>
      <w:r>
        <w:rPr>
          <w:rStyle w:val="normaltextrun"/>
          <w:rFonts w:asciiTheme="minorHAnsi" w:hAnsiTheme="minorHAnsi"/>
          <w:sz w:val="22"/>
          <w:szCs w:val="22"/>
        </w:rPr>
        <w:t>explore the contexts of the texts you are reading and others’ interpretations of them</w:t>
      </w:r>
      <w:r>
        <w:rPr>
          <w:rStyle w:val="eop"/>
          <w:rFonts w:asciiTheme="minorHAnsi" w:hAnsiTheme="minorHAnsi"/>
          <w:sz w:val="22"/>
          <w:szCs w:val="22"/>
        </w:rPr>
        <w:t> </w:t>
      </w:r>
    </w:p>
    <w:p>
      <w:pPr>
        <w:pStyle w:val="paragraph"/>
        <w:numPr>
          <w:ilvl w:val="0"/>
          <w:numId w:val="7"/>
        </w:numPr>
        <w:spacing w:before="0" w:beforeAutospacing="0" w:after="0" w:afterAutospacing="0"/>
        <w:ind w:left="426" w:right="-855"/>
        <w:textAlignment w:val="baseline"/>
        <w:rPr>
          <w:rStyle w:val="normaltextrun"/>
          <w:rFonts w:asciiTheme="minorHAnsi" w:hAnsiTheme="minorHAnsi"/>
          <w:sz w:val="22"/>
          <w:szCs w:val="22"/>
        </w:rPr>
      </w:pPr>
      <w:r>
        <w:rPr>
          <w:rStyle w:val="normaltextrun"/>
          <w:rFonts w:asciiTheme="minorHAnsi" w:hAnsiTheme="minorHAnsi"/>
          <w:sz w:val="22"/>
          <w:szCs w:val="22"/>
        </w:rPr>
        <w:t xml:space="preserve">undertake independent and sustained studies to deepen your appreciation and </w:t>
      </w:r>
    </w:p>
    <w:p>
      <w:pPr>
        <w:pStyle w:val="paragraph"/>
        <w:spacing w:before="0" w:beforeAutospacing="0" w:after="0" w:afterAutospacing="0"/>
        <w:ind w:left="426" w:right="-855"/>
        <w:textAlignment w:val="baseline"/>
      </w:pPr>
      <w:proofErr w:type="gramStart"/>
      <w:r>
        <w:rPr>
          <w:rStyle w:val="normaltextrun"/>
          <w:rFonts w:asciiTheme="minorHAnsi" w:hAnsiTheme="minorHAnsi"/>
          <w:sz w:val="22"/>
          <w:szCs w:val="22"/>
        </w:rPr>
        <w:t>understanding</w:t>
      </w:r>
      <w:proofErr w:type="gramEnd"/>
      <w:r>
        <w:rPr>
          <w:rStyle w:val="normaltextrun"/>
          <w:rFonts w:asciiTheme="minorHAnsi" w:hAnsiTheme="minorHAnsi"/>
          <w:sz w:val="22"/>
          <w:szCs w:val="22"/>
        </w:rPr>
        <w:t xml:space="preserve"> of English literature, including its changing traditions</w:t>
      </w:r>
      <w:r>
        <w:rPr>
          <w:rStyle w:val="normaltextrun"/>
        </w:rPr>
        <w:t>.</w:t>
      </w:r>
      <w:r>
        <w:rPr>
          <w:rStyle w:val="eop"/>
        </w:rPr>
        <w:t> </w:t>
      </w:r>
    </w:p>
    <w:p>
      <w:pPr>
        <w:rPr>
          <w:rFonts w:ascii="Times New Roman" w:hAnsi="Times New Roman" w:cs="Times New Roman"/>
          <w:b/>
          <w:sz w:val="24"/>
          <w:szCs w:val="24"/>
        </w:rPr>
      </w:pPr>
    </w:p>
    <w:p>
      <w:pPr>
        <w:spacing w:line="240" w:lineRule="auto"/>
        <w:rPr>
          <w:rFonts w:ascii="Times New Roman" w:hAnsi="Times New Roman" w:cs="Times New Roman"/>
          <w:b/>
          <w:sz w:val="24"/>
          <w:szCs w:val="24"/>
        </w:rPr>
      </w:pPr>
      <w:r>
        <w:rPr>
          <w:rFonts w:ascii="Times New Roman" w:hAnsi="Times New Roman" w:cs="Times New Roman"/>
          <w:b/>
          <w:sz w:val="24"/>
          <w:szCs w:val="24"/>
        </w:rPr>
        <w:t>What kind of student is this course suitable for?</w:t>
      </w:r>
    </w:p>
    <w:p>
      <w:pPr>
        <w:spacing w:line="240" w:lineRule="auto"/>
        <w:rPr>
          <w:rFonts w:cs="Times New Roman"/>
        </w:rPr>
      </w:pPr>
      <w:r>
        <w:rPr>
          <w:rFonts w:cs="Times New Roman"/>
        </w:rPr>
        <w:t>English Literature at Advanced Level provides an excellent foundation for many varied careers and further study. The literary text is at the heart of the qualification, but the skills required to study that text are wide-ranging, and many graduates of English Literature go on to make a profound impact in the modern world. They are critical thinkers, problem-solvers, analytical reflectors – and they balance this with a creative approach to the world of words.</w:t>
      </w:r>
    </w:p>
    <w:p>
      <w:pPr>
        <w:spacing w:line="240" w:lineRule="auto"/>
        <w:rPr>
          <w:rFonts w:cs="Times New Roman"/>
        </w:rPr>
      </w:pPr>
      <w:r>
        <w:rPr>
          <w:rFonts w:cs="Times New Roman"/>
        </w:rPr>
        <w:t>We need our students to be confident speakers and collaborative workers, able to ‘think outside the box’ and develop interpretive approaches to established literary works. We need passionate lovers of books and enthusiastic readers who are willing to challenge themselves, their preconceptions, their prejudices and their views of the world around them. We want role models for younger students and 6</w:t>
      </w:r>
      <w:r>
        <w:rPr>
          <w:rFonts w:cs="Times New Roman"/>
          <w:vertAlign w:val="superscript"/>
        </w:rPr>
        <w:t>th</w:t>
      </w:r>
      <w:r>
        <w:rPr>
          <w:rFonts w:cs="Times New Roman"/>
        </w:rPr>
        <w:t xml:space="preserve"> Form champions of reading.</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What examinations will I have to take to get my qualification?</w:t>
      </w:r>
      <w:bookmarkStart w:id="0" w:name="_GoBack"/>
      <w:bookmarkEnd w:id="0"/>
    </w:p>
    <w:p>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3752215</wp:posOffset>
                </wp:positionH>
                <wp:positionV relativeFrom="paragraph">
                  <wp:posOffset>488315</wp:posOffset>
                </wp:positionV>
                <wp:extent cx="1924050" cy="2647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24050" cy="2647950"/>
                        </a:xfrm>
                        <a:prstGeom prst="rect">
                          <a:avLst/>
                        </a:prstGeom>
                        <a:solidFill>
                          <a:schemeClr val="accent3">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
                              <w:t xml:space="preserve">For students who are interested in: </w:t>
                            </w:r>
                          </w:p>
                          <w:p>
                            <w:r>
                              <w:t>Writing about Reading</w:t>
                            </w:r>
                          </w:p>
                          <w:p>
                            <w:pPr>
                              <w:spacing w:line="240" w:lineRule="auto"/>
                            </w:pPr>
                            <w:r>
                              <w:t>Leading to a career in: students of English Literature are considered to have highly adaptable skills of analysis, research and communication and, as such, enter a wide range of careers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295.45pt;margin-top:38.45pt;width:151.5pt;height:208.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" fillcolor="#d6e3bc [1302]" stroked="f" strokeweight=".5pt">
                <v:textbox>
                  <w:txbxContent>
                    <w:p>
                      <w:r>
                        <w:t xml:space="preserve">For students who are interested in: </w:t>
                      </w:r>
                    </w:p>
                    <w:p>
                      <w:r>
                        <w:t>Writing about Reading</w:t>
                      </w:r>
                    </w:p>
                    <w:p>
                      <w:pPr>
                        <w:spacing w:line="240" w:lineRule="auto"/>
                      </w:pPr>
                      <w:r>
                        <w:t>Leading to a career in: students of English Literature are considered to have highly adaptable skills of analysis, research and communication and, as such, enter a wide range of careers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3635375</wp:posOffset>
                </wp:positionH>
                <wp:positionV relativeFrom="paragraph">
                  <wp:posOffset>160655</wp:posOffset>
                </wp:positionV>
                <wp:extent cx="2149433" cy="3305175"/>
                <wp:effectExtent l="57150" t="38100" r="60960" b="85725"/>
                <wp:wrapNone/>
                <wp:docPr id="5" name="Rounded Rectangle 5"/>
                <wp:cNvGraphicFramePr/>
                <a:graphic xmlns:a="http://schemas.openxmlformats.org/drawingml/2006/main">
                  <a:graphicData uri="http://schemas.microsoft.com/office/word/2010/wordprocessingShape">
                    <wps:wsp>
                      <wps:cNvSpPr/>
                      <wps:spPr>
                        <a:xfrm>
                          <a:off x="0" y="0"/>
                          <a:ext cx="2149433" cy="3305175"/>
                        </a:xfrm>
                        <a:prstGeom prst="roundRect">
                          <a:avLst/>
                        </a:prstGeom>
                        <a:solidFill>
                          <a:schemeClr val="accent3">
                            <a:lumMod val="40000"/>
                            <a:lumOff val="60000"/>
                          </a:schemeClr>
                        </a:solidFill>
                        <a:ln>
                          <a:no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6" style="position:absolute;margin-left:286.25pt;margin-top:12.65pt;width:169.25pt;height:260.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" fillcolor="#d6e3bc [1302]" stroked="f" strokeweight="3pt">
                <v:shadow on="t" color="black" opacity="24903f" origin=",.5" offset="0,.55556mm"/>
              </v:roundrect>
            </w:pict>
          </mc:Fallback>
        </mc:AlternateContent>
      </w:r>
      <w:r>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288925</wp:posOffset>
                </wp:positionV>
                <wp:extent cx="3491345" cy="2495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91345" cy="2495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rPr>
                                <w:rFonts w:cs="Times New Roman"/>
                              </w:rPr>
                            </w:pPr>
                            <w:r>
                              <w:rPr>
                                <w:rFonts w:cs="Times New Roman"/>
                              </w:rPr>
                              <w:t xml:space="preserve">There are 4 components in a linear 2-year A Level course; we do not study the AS course. </w:t>
                            </w:r>
                          </w:p>
                          <w:p>
                            <w:pPr>
                              <w:spacing w:after="0" w:line="240" w:lineRule="auto"/>
                              <w:rPr>
                                <w:rFonts w:cs="Times New Roman"/>
                              </w:rPr>
                            </w:pPr>
                            <w:r>
                              <w:rPr>
                                <w:rFonts w:cs="Times New Roman"/>
                                <w:u w:val="single"/>
                              </w:rPr>
                              <w:t>Component 1</w:t>
                            </w:r>
                            <w:r>
                              <w:rPr>
                                <w:rFonts w:cs="Times New Roman"/>
                              </w:rPr>
                              <w:t>: Drama – 2 texts studied, written exam, 30% of total grade</w:t>
                            </w:r>
                          </w:p>
                          <w:p>
                            <w:pPr>
                              <w:spacing w:after="0" w:line="240" w:lineRule="auto"/>
                              <w:rPr>
                                <w:rFonts w:cs="Times New Roman"/>
                              </w:rPr>
                            </w:pPr>
                            <w:r>
                              <w:rPr>
                                <w:rFonts w:cs="Times New Roman"/>
                                <w:u w:val="single"/>
                              </w:rPr>
                              <w:t>Component 2</w:t>
                            </w:r>
                            <w:r>
                              <w:rPr>
                                <w:rFonts w:cs="Times New Roman"/>
                              </w:rPr>
                              <w:t>: Prose – 2 texts studied, written exam, 20% of total grade</w:t>
                            </w:r>
                          </w:p>
                          <w:p>
                            <w:pPr>
                              <w:spacing w:after="0" w:line="240" w:lineRule="auto"/>
                              <w:rPr>
                                <w:rFonts w:cs="Times New Roman"/>
                              </w:rPr>
                            </w:pPr>
                            <w:r>
                              <w:rPr>
                                <w:rFonts w:cs="Times New Roman"/>
                                <w:u w:val="single"/>
                              </w:rPr>
                              <w:t>Component 3</w:t>
                            </w:r>
                            <w:r>
                              <w:rPr>
                                <w:rFonts w:cs="Times New Roman"/>
                              </w:rPr>
                              <w:t>: Poetry – poetic form, meaning and language from modern and traditional poets, written exam, 30% of total grade</w:t>
                            </w:r>
                          </w:p>
                          <w:p>
                            <w:pPr>
                              <w:spacing w:after="0" w:line="240" w:lineRule="auto"/>
                            </w:pPr>
                            <w:r>
                              <w:rPr>
                                <w:rFonts w:cs="Times New Roman"/>
                                <w:u w:val="single"/>
                              </w:rPr>
                              <w:t>Component 4</w:t>
                            </w:r>
                            <w:r>
                              <w:rPr>
                                <w:rFonts w:cs="Times New Roman"/>
                              </w:rPr>
                              <w:t>: Coursework – based on 2 personally chosen texts, extended comparative essay of 2500-3000 words, 20% of total grade</w:t>
                            </w:r>
                            <w:r>
                              <w:t>.</w:t>
                            </w:r>
                          </w:p>
                          <w:p>
                            <w:pPr>
                              <w:spacing w:after="0" w:line="240" w:lineRule="auto"/>
                            </w:pPr>
                          </w:p>
                          <w:p>
                            <w:pPr>
                              <w:spacing w:after="0" w:line="240" w:lineRule="auto"/>
                            </w:pPr>
                          </w:p>
                          <w:p>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5pt;margin-top:22.75pt;width:274.9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" fillcolor="white [3201]" stroked="f" strokeweight=".5pt">
                <v:textbox>
                  <w:txbxContent>
                    <w:p>
                      <w:pPr>
                        <w:spacing w:line="240" w:lineRule="auto"/>
                        <w:rPr>
                          <w:rFonts w:cs="Times New Roman"/>
                        </w:rPr>
                      </w:pPr>
                      <w:r>
                        <w:rPr>
                          <w:rFonts w:cs="Times New Roman"/>
                        </w:rPr>
                        <w:t xml:space="preserve">There are 4 components in a linear 2-year A Level course; we do not study the AS course. </w:t>
                      </w:r>
                    </w:p>
                    <w:p>
                      <w:pPr>
                        <w:spacing w:after="0" w:line="240" w:lineRule="auto"/>
                        <w:rPr>
                          <w:rFonts w:cs="Times New Roman"/>
                        </w:rPr>
                      </w:pPr>
                      <w:r>
                        <w:rPr>
                          <w:rFonts w:cs="Times New Roman"/>
                          <w:u w:val="single"/>
                        </w:rPr>
                        <w:t>Component 1</w:t>
                      </w:r>
                      <w:r>
                        <w:rPr>
                          <w:rFonts w:cs="Times New Roman"/>
                        </w:rPr>
                        <w:t>: Drama – 2 texts studied, written exam, 30% of total grade</w:t>
                      </w:r>
                    </w:p>
                    <w:p>
                      <w:pPr>
                        <w:spacing w:after="0" w:line="240" w:lineRule="auto"/>
                        <w:rPr>
                          <w:rFonts w:cs="Times New Roman"/>
                        </w:rPr>
                      </w:pPr>
                      <w:r>
                        <w:rPr>
                          <w:rFonts w:cs="Times New Roman"/>
                          <w:u w:val="single"/>
                        </w:rPr>
                        <w:t>Component 2</w:t>
                      </w:r>
                      <w:r>
                        <w:rPr>
                          <w:rFonts w:cs="Times New Roman"/>
                        </w:rPr>
                        <w:t>: Prose – 2 texts studied, written exam, 20% of total grade</w:t>
                      </w:r>
                    </w:p>
                    <w:p>
                      <w:pPr>
                        <w:spacing w:after="0" w:line="240" w:lineRule="auto"/>
                        <w:rPr>
                          <w:rFonts w:cs="Times New Roman"/>
                        </w:rPr>
                      </w:pPr>
                      <w:r>
                        <w:rPr>
                          <w:rFonts w:cs="Times New Roman"/>
                          <w:u w:val="single"/>
                        </w:rPr>
                        <w:t>Component 3</w:t>
                      </w:r>
                      <w:r>
                        <w:rPr>
                          <w:rFonts w:cs="Times New Roman"/>
                        </w:rPr>
                        <w:t>: Poetry – poetic form, meaning and language from modern and traditional poets, written exam, 30% of total grade</w:t>
                      </w:r>
                    </w:p>
                    <w:p>
                      <w:pPr>
                        <w:spacing w:after="0" w:line="240" w:lineRule="auto"/>
                      </w:pPr>
                      <w:r>
                        <w:rPr>
                          <w:rFonts w:cs="Times New Roman"/>
                          <w:u w:val="single"/>
                        </w:rPr>
                        <w:t>Component 4</w:t>
                      </w:r>
                      <w:r>
                        <w:rPr>
                          <w:rFonts w:cs="Times New Roman"/>
                        </w:rPr>
                        <w:t>: Coursework – based on 2 personally chosen texts, extended comparative essay of 2500-3000 words, 20% of total grade</w:t>
                      </w:r>
                      <w:r>
                        <w:t>.</w:t>
                      </w:r>
                    </w:p>
                    <w:p>
                      <w:pPr>
                        <w:spacing w:after="0" w:line="240" w:lineRule="auto"/>
                      </w:pPr>
                    </w:p>
                    <w:p>
                      <w:pPr>
                        <w:spacing w:after="0" w:line="240" w:lineRule="auto"/>
                      </w:pPr>
                    </w:p>
                    <w:p>
                      <w:pPr>
                        <w:spacing w:after="0" w:line="240" w:lineRule="auto"/>
                      </w:pPr>
                    </w:p>
                  </w:txbxContent>
                </v:textbox>
              </v:shape>
            </w:pict>
          </mc:Fallback>
        </mc:AlternateContent>
      </w:r>
    </w:p>
    <w:sectPr>
      <w:footerReference w:type="default" r:id="rId8"/>
      <w:pgSz w:w="11906" w:h="16838"/>
      <w:pgMar w:top="709" w:right="1700" w:bottom="1440" w:left="993" w:header="708" w:footer="9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b/>
      </w:rPr>
    </w:pPr>
    <w:r>
      <w:rPr>
        <w:b/>
      </w:rPr>
      <w:t>Exam Board: Edexcel</w:t>
    </w:r>
  </w:p>
  <w:p>
    <w:pPr>
      <w:pStyle w:val="Footer"/>
      <w:rPr>
        <w:b/>
      </w:rPr>
    </w:pPr>
    <w:r>
      <w:rPr>
        <w:b/>
      </w:rPr>
      <w:t>Course Title:  English Literature 9ET0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776"/>
    <w:multiLevelType w:val="hybridMultilevel"/>
    <w:tmpl w:val="1ED8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63D0F"/>
    <w:multiLevelType w:val="hybridMultilevel"/>
    <w:tmpl w:val="3848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D3BC7"/>
    <w:multiLevelType w:val="hybridMultilevel"/>
    <w:tmpl w:val="1D2E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E20A1"/>
    <w:multiLevelType w:val="hybridMultilevel"/>
    <w:tmpl w:val="F24E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43735"/>
    <w:multiLevelType w:val="hybridMultilevel"/>
    <w:tmpl w:val="6BF88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46808"/>
    <w:multiLevelType w:val="hybridMultilevel"/>
    <w:tmpl w:val="9C5C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A6CCB"/>
    <w:multiLevelType w:val="hybridMultilevel"/>
    <w:tmpl w:val="DE94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D8590B0-9D7A-450A-9F61-2227BA2C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51924">
      <w:bodyDiv w:val="1"/>
      <w:marLeft w:val="0"/>
      <w:marRight w:val="0"/>
      <w:marTop w:val="0"/>
      <w:marBottom w:val="0"/>
      <w:divBdr>
        <w:top w:val="none" w:sz="0" w:space="0" w:color="auto"/>
        <w:left w:val="none" w:sz="0" w:space="0" w:color="auto"/>
        <w:bottom w:val="none" w:sz="0" w:space="0" w:color="auto"/>
        <w:right w:val="none" w:sz="0" w:space="0" w:color="auto"/>
      </w:divBdr>
      <w:divsChild>
        <w:div w:id="163715591">
          <w:marLeft w:val="0"/>
          <w:marRight w:val="0"/>
          <w:marTop w:val="0"/>
          <w:marBottom w:val="0"/>
          <w:divBdr>
            <w:top w:val="none" w:sz="0" w:space="0" w:color="auto"/>
            <w:left w:val="none" w:sz="0" w:space="0" w:color="auto"/>
            <w:bottom w:val="none" w:sz="0" w:space="0" w:color="auto"/>
            <w:right w:val="none" w:sz="0" w:space="0" w:color="auto"/>
          </w:divBdr>
        </w:div>
        <w:div w:id="2069840712">
          <w:marLeft w:val="0"/>
          <w:marRight w:val="0"/>
          <w:marTop w:val="0"/>
          <w:marBottom w:val="0"/>
          <w:divBdr>
            <w:top w:val="none" w:sz="0" w:space="0" w:color="auto"/>
            <w:left w:val="none" w:sz="0" w:space="0" w:color="auto"/>
            <w:bottom w:val="none" w:sz="0" w:space="0" w:color="auto"/>
            <w:right w:val="none" w:sz="0" w:space="0" w:color="auto"/>
          </w:divBdr>
        </w:div>
        <w:div w:id="950160936">
          <w:marLeft w:val="0"/>
          <w:marRight w:val="0"/>
          <w:marTop w:val="0"/>
          <w:marBottom w:val="0"/>
          <w:divBdr>
            <w:top w:val="none" w:sz="0" w:space="0" w:color="auto"/>
            <w:left w:val="none" w:sz="0" w:space="0" w:color="auto"/>
            <w:bottom w:val="none" w:sz="0" w:space="0" w:color="auto"/>
            <w:right w:val="none" w:sz="0" w:space="0" w:color="auto"/>
          </w:divBdr>
        </w:div>
        <w:div w:id="38169069">
          <w:marLeft w:val="0"/>
          <w:marRight w:val="0"/>
          <w:marTop w:val="0"/>
          <w:marBottom w:val="0"/>
          <w:divBdr>
            <w:top w:val="none" w:sz="0" w:space="0" w:color="auto"/>
            <w:left w:val="none" w:sz="0" w:space="0" w:color="auto"/>
            <w:bottom w:val="none" w:sz="0" w:space="0" w:color="auto"/>
            <w:right w:val="none" w:sz="0" w:space="0" w:color="auto"/>
          </w:divBdr>
        </w:div>
        <w:div w:id="1092124378">
          <w:marLeft w:val="0"/>
          <w:marRight w:val="0"/>
          <w:marTop w:val="0"/>
          <w:marBottom w:val="0"/>
          <w:divBdr>
            <w:top w:val="none" w:sz="0" w:space="0" w:color="auto"/>
            <w:left w:val="none" w:sz="0" w:space="0" w:color="auto"/>
            <w:bottom w:val="none" w:sz="0" w:space="0" w:color="auto"/>
            <w:right w:val="none" w:sz="0" w:space="0" w:color="auto"/>
          </w:divBdr>
        </w:div>
        <w:div w:id="435713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4FB3-9EE1-4627-8584-028D9CB7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Haslett, Angela</dc:creator>
  <cp:lastModifiedBy>Haslett, Angela</cp:lastModifiedBy>
  <cp:revision>3</cp:revision>
  <cp:lastPrinted>2019-03-19T16:27:00Z</cp:lastPrinted>
  <dcterms:created xsi:type="dcterms:W3CDTF">2019-03-15T15:33:00Z</dcterms:created>
  <dcterms:modified xsi:type="dcterms:W3CDTF">2019-03-19T16:31:00Z</dcterms:modified>
</cp:coreProperties>
</file>