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7A" w:rsidRDefault="004A2B7A" w:rsidP="004A2B7A">
      <w:pPr>
        <w:rPr>
          <w:b/>
          <w:sz w:val="28"/>
          <w:szCs w:val="28"/>
        </w:rPr>
      </w:pPr>
      <w:r>
        <w:rPr>
          <w:b/>
          <w:sz w:val="28"/>
          <w:szCs w:val="28"/>
        </w:rPr>
        <w:t>Agencies used in school and referred to by school.</w:t>
      </w:r>
    </w:p>
    <w:p w:rsidR="00964076" w:rsidRDefault="004A2B7A" w:rsidP="004A2B7A">
      <w:pPr>
        <w:rPr>
          <w:sz w:val="28"/>
          <w:szCs w:val="28"/>
        </w:rPr>
      </w:pPr>
      <w:r>
        <w:rPr>
          <w:b/>
          <w:sz w:val="28"/>
          <w:szCs w:val="28"/>
        </w:rPr>
        <w:t>Listening service</w:t>
      </w:r>
      <w:r>
        <w:rPr>
          <w:sz w:val="28"/>
          <w:szCs w:val="28"/>
        </w:rPr>
        <w:t>-if a student has mentioned they are struggling,</w:t>
      </w:r>
      <w:r>
        <w:rPr>
          <w:sz w:val="28"/>
          <w:szCs w:val="28"/>
        </w:rPr>
        <w:t xml:space="preserve"> they </w:t>
      </w:r>
      <w:r>
        <w:rPr>
          <w:sz w:val="28"/>
          <w:szCs w:val="28"/>
        </w:rPr>
        <w:t xml:space="preserve">can </w:t>
      </w:r>
      <w:r>
        <w:rPr>
          <w:sz w:val="28"/>
          <w:szCs w:val="28"/>
        </w:rPr>
        <w:t xml:space="preserve">be </w:t>
      </w:r>
      <w:r>
        <w:rPr>
          <w:sz w:val="28"/>
          <w:szCs w:val="28"/>
        </w:rPr>
        <w:t>refer</w:t>
      </w:r>
      <w:r>
        <w:rPr>
          <w:sz w:val="28"/>
          <w:szCs w:val="28"/>
        </w:rPr>
        <w:t>red</w:t>
      </w:r>
      <w:r>
        <w:rPr>
          <w:sz w:val="28"/>
          <w:szCs w:val="28"/>
        </w:rPr>
        <w:t xml:space="preserve"> to the listening service- </w:t>
      </w:r>
      <w:r>
        <w:rPr>
          <w:sz w:val="28"/>
          <w:szCs w:val="28"/>
        </w:rPr>
        <w:t xml:space="preserve">a </w:t>
      </w:r>
      <w:r>
        <w:rPr>
          <w:sz w:val="28"/>
          <w:szCs w:val="28"/>
        </w:rPr>
        <w:t>qualified counsel</w:t>
      </w:r>
      <w:r>
        <w:rPr>
          <w:sz w:val="28"/>
          <w:szCs w:val="28"/>
        </w:rPr>
        <w:t xml:space="preserve">lor. </w:t>
      </w:r>
      <w:r>
        <w:rPr>
          <w:sz w:val="28"/>
          <w:szCs w:val="28"/>
        </w:rPr>
        <w:t xml:space="preserve">They can have 1 appointment or more if required. </w:t>
      </w:r>
      <w:r>
        <w:rPr>
          <w:sz w:val="28"/>
          <w:szCs w:val="28"/>
        </w:rPr>
        <w:t>The listening service</w:t>
      </w:r>
      <w:r>
        <w:rPr>
          <w:sz w:val="28"/>
          <w:szCs w:val="28"/>
        </w:rPr>
        <w:t xml:space="preserve"> can refer to CAMHS or other agencies if required. </w:t>
      </w:r>
    </w:p>
    <w:p w:rsidR="004A2B7A" w:rsidRDefault="00964076" w:rsidP="004A2B7A">
      <w:pPr>
        <w:rPr>
          <w:sz w:val="28"/>
          <w:szCs w:val="28"/>
        </w:rPr>
      </w:pPr>
      <w:r w:rsidRPr="00964076">
        <w:rPr>
          <w:b/>
          <w:sz w:val="28"/>
          <w:szCs w:val="28"/>
        </w:rPr>
        <w:t>School Listeners</w:t>
      </w:r>
      <w:r>
        <w:rPr>
          <w:sz w:val="28"/>
          <w:szCs w:val="28"/>
        </w:rPr>
        <w:t xml:space="preserve">- </w:t>
      </w:r>
      <w:r w:rsidR="004A2B7A">
        <w:rPr>
          <w:sz w:val="28"/>
          <w:szCs w:val="28"/>
        </w:rPr>
        <w:t>A member of staff is always available in SS&amp;S if a student needs to speak with someone.</w:t>
      </w:r>
      <w:r>
        <w:rPr>
          <w:sz w:val="28"/>
          <w:szCs w:val="28"/>
        </w:rPr>
        <w:t xml:space="preserve"> We have 1-1 sessions available and we also run a mentoring scheme with 6</w:t>
      </w:r>
      <w:r w:rsidRPr="00964076">
        <w:rPr>
          <w:sz w:val="28"/>
          <w:szCs w:val="28"/>
          <w:vertAlign w:val="superscript"/>
        </w:rPr>
        <w:t>th</w:t>
      </w:r>
      <w:r>
        <w:rPr>
          <w:sz w:val="28"/>
          <w:szCs w:val="28"/>
        </w:rPr>
        <w:t xml:space="preserve"> form students. </w:t>
      </w:r>
      <w:bookmarkStart w:id="0" w:name="_GoBack"/>
      <w:bookmarkEnd w:id="0"/>
    </w:p>
    <w:p w:rsidR="004A2B7A" w:rsidRDefault="004A2B7A" w:rsidP="004A2B7A">
      <w:pPr>
        <w:rPr>
          <w:sz w:val="28"/>
          <w:szCs w:val="28"/>
        </w:rPr>
      </w:pPr>
      <w:proofErr w:type="spellStart"/>
      <w:r>
        <w:rPr>
          <w:b/>
          <w:sz w:val="28"/>
          <w:szCs w:val="28"/>
        </w:rPr>
        <w:t>EHaS</w:t>
      </w:r>
      <w:proofErr w:type="spellEnd"/>
      <w:r>
        <w:rPr>
          <w:b/>
          <w:sz w:val="28"/>
          <w:szCs w:val="28"/>
        </w:rPr>
        <w:t>/Narrates/CWAN</w:t>
      </w:r>
      <w:r>
        <w:rPr>
          <w:sz w:val="28"/>
          <w:szCs w:val="28"/>
        </w:rPr>
        <w:t xml:space="preserve">- Early help &amp; support/child with additional needs. HOY will refer if a student is presenting with behaviour or emotional needs and the family request help at home as well. </w:t>
      </w:r>
      <w:proofErr w:type="spellStart"/>
      <w:r>
        <w:rPr>
          <w:sz w:val="28"/>
          <w:szCs w:val="28"/>
        </w:rPr>
        <w:t>EHaS</w:t>
      </w:r>
      <w:proofErr w:type="spellEnd"/>
      <w:r>
        <w:rPr>
          <w:sz w:val="28"/>
          <w:szCs w:val="28"/>
        </w:rPr>
        <w:t xml:space="preserve"> are first responders. They will visit the family and can offer parenting advice, family counselling, drug &amp; alcohol advice etc. If social services become involved they withdraw.</w:t>
      </w:r>
    </w:p>
    <w:p w:rsidR="004A2B7A" w:rsidRDefault="004A2B7A" w:rsidP="004A2B7A">
      <w:pPr>
        <w:rPr>
          <w:sz w:val="28"/>
          <w:szCs w:val="28"/>
        </w:rPr>
      </w:pPr>
      <w:r>
        <w:rPr>
          <w:b/>
          <w:sz w:val="28"/>
          <w:szCs w:val="28"/>
        </w:rPr>
        <w:t>CAMHS</w:t>
      </w:r>
      <w:r>
        <w:rPr>
          <w:sz w:val="28"/>
          <w:szCs w:val="28"/>
        </w:rPr>
        <w:t xml:space="preserve">- Child &amp; Adolescent Mental Health Services. </w:t>
      </w:r>
      <w:r w:rsidR="00C00D69">
        <w:rPr>
          <w:sz w:val="28"/>
          <w:szCs w:val="28"/>
        </w:rPr>
        <w:t xml:space="preserve">There is a </w:t>
      </w:r>
      <w:r>
        <w:rPr>
          <w:sz w:val="28"/>
          <w:szCs w:val="28"/>
        </w:rPr>
        <w:t>refer</w:t>
      </w:r>
      <w:r w:rsidR="00C00D69">
        <w:rPr>
          <w:sz w:val="28"/>
          <w:szCs w:val="28"/>
        </w:rPr>
        <w:t>ral</w:t>
      </w:r>
      <w:r>
        <w:rPr>
          <w:sz w:val="28"/>
          <w:szCs w:val="28"/>
        </w:rPr>
        <w:t xml:space="preserve"> to CAMHS if there are concerns about a student’s mental health. It can take 3 months for a referral to be looked at. Some parents are ok with school being aware that their child attends CAMHS, some parents do not allow us to have this information. There is an emergency referral for suicidal thoughts- CAMHS have a duty officer who will speak to the student immediately. </w:t>
      </w:r>
    </w:p>
    <w:p w:rsidR="004A2B7A" w:rsidRPr="00611EE5" w:rsidRDefault="004A2B7A" w:rsidP="004A2B7A">
      <w:pPr>
        <w:rPr>
          <w:sz w:val="28"/>
          <w:szCs w:val="28"/>
        </w:rPr>
      </w:pPr>
      <w:r>
        <w:rPr>
          <w:b/>
          <w:sz w:val="28"/>
          <w:szCs w:val="28"/>
        </w:rPr>
        <w:t>Quiet rooms</w:t>
      </w:r>
      <w:r>
        <w:rPr>
          <w:sz w:val="28"/>
          <w:szCs w:val="28"/>
        </w:rPr>
        <w:t>- situated in</w:t>
      </w:r>
      <w:r w:rsidR="00C00D69">
        <w:rPr>
          <w:sz w:val="28"/>
          <w:szCs w:val="28"/>
        </w:rPr>
        <w:t xml:space="preserve"> the East &amp; West.  S</w:t>
      </w:r>
      <w:r>
        <w:rPr>
          <w:sz w:val="28"/>
          <w:szCs w:val="28"/>
        </w:rPr>
        <w:t>tudents drop in for a few minutes or can have a chat with a member of staff. The aim is for the student to return back to their lesson.</w:t>
      </w:r>
    </w:p>
    <w:p w:rsidR="004A2B7A" w:rsidRDefault="004A2B7A" w:rsidP="004A2B7A">
      <w:pPr>
        <w:rPr>
          <w:sz w:val="28"/>
          <w:szCs w:val="28"/>
        </w:rPr>
      </w:pPr>
      <w:r>
        <w:rPr>
          <w:b/>
          <w:sz w:val="28"/>
          <w:szCs w:val="28"/>
        </w:rPr>
        <w:t>Student Services and Support referrals</w:t>
      </w:r>
      <w:r>
        <w:rPr>
          <w:sz w:val="28"/>
          <w:szCs w:val="28"/>
        </w:rPr>
        <w:t>- can be done for nurture, self-esteem, anger management, lack of engagement</w:t>
      </w:r>
      <w:r w:rsidR="00C00D69">
        <w:rPr>
          <w:sz w:val="28"/>
          <w:szCs w:val="28"/>
        </w:rPr>
        <w:t>. Students are</w:t>
      </w:r>
      <w:r>
        <w:rPr>
          <w:sz w:val="28"/>
          <w:szCs w:val="28"/>
        </w:rPr>
        <w:t xml:space="preserve"> refer</w:t>
      </w:r>
      <w:r w:rsidR="00C00D69">
        <w:rPr>
          <w:sz w:val="28"/>
          <w:szCs w:val="28"/>
        </w:rPr>
        <w:t>red on form t</w:t>
      </w:r>
      <w:r>
        <w:rPr>
          <w:sz w:val="28"/>
          <w:szCs w:val="28"/>
        </w:rPr>
        <w:t>utor, family or subject teacher concerns</w:t>
      </w:r>
      <w:r w:rsidR="00C00D69">
        <w:rPr>
          <w:sz w:val="28"/>
          <w:szCs w:val="28"/>
        </w:rPr>
        <w:t>. Timetables can be modified and alternative</w:t>
      </w:r>
      <w:r w:rsidR="00D721D5">
        <w:rPr>
          <w:sz w:val="28"/>
          <w:szCs w:val="28"/>
        </w:rPr>
        <w:t xml:space="preserve"> support can be put in place.</w:t>
      </w:r>
    </w:p>
    <w:p w:rsidR="00D721D5" w:rsidRDefault="004A2B7A" w:rsidP="004A2B7A">
      <w:pPr>
        <w:rPr>
          <w:sz w:val="28"/>
          <w:szCs w:val="28"/>
        </w:rPr>
      </w:pPr>
      <w:r>
        <w:rPr>
          <w:b/>
          <w:sz w:val="28"/>
          <w:szCs w:val="28"/>
        </w:rPr>
        <w:t>Home schooling for medical reasons</w:t>
      </w:r>
      <w:r w:rsidR="00D721D5">
        <w:rPr>
          <w:sz w:val="28"/>
          <w:szCs w:val="28"/>
        </w:rPr>
        <w:t>- Referred by CAMHS and</w:t>
      </w:r>
      <w:r>
        <w:rPr>
          <w:sz w:val="28"/>
          <w:szCs w:val="28"/>
        </w:rPr>
        <w:t xml:space="preserve"> supported by school</w:t>
      </w:r>
      <w:r w:rsidR="00D721D5">
        <w:rPr>
          <w:sz w:val="28"/>
          <w:szCs w:val="28"/>
        </w:rPr>
        <w:t>.</w:t>
      </w:r>
    </w:p>
    <w:p w:rsidR="004A2B7A" w:rsidRDefault="004A2B7A" w:rsidP="004A2B7A">
      <w:pPr>
        <w:rPr>
          <w:sz w:val="28"/>
          <w:szCs w:val="28"/>
        </w:rPr>
      </w:pPr>
      <w:r w:rsidRPr="008F6E76">
        <w:rPr>
          <w:b/>
          <w:sz w:val="28"/>
          <w:szCs w:val="28"/>
        </w:rPr>
        <w:t>School nurse</w:t>
      </w:r>
      <w:r>
        <w:rPr>
          <w:sz w:val="28"/>
          <w:szCs w:val="28"/>
        </w:rPr>
        <w:t>- in RGS Friday lunchtime for drop in or referral. Jayne Hanley is our school nurse and she is happy to meet students for advice sessions.</w:t>
      </w:r>
    </w:p>
    <w:p w:rsidR="004A2B7A" w:rsidRDefault="004A2B7A" w:rsidP="004A2B7A">
      <w:pPr>
        <w:rPr>
          <w:sz w:val="28"/>
          <w:szCs w:val="28"/>
        </w:rPr>
      </w:pPr>
      <w:r>
        <w:rPr>
          <w:b/>
          <w:sz w:val="28"/>
          <w:szCs w:val="28"/>
        </w:rPr>
        <w:lastRenderedPageBreak/>
        <w:t>Young Carers</w:t>
      </w:r>
      <w:r w:rsidR="00964076">
        <w:rPr>
          <w:sz w:val="28"/>
          <w:szCs w:val="28"/>
        </w:rPr>
        <w:t xml:space="preserve">- </w:t>
      </w:r>
      <w:r w:rsidR="00D721D5">
        <w:rPr>
          <w:sz w:val="28"/>
          <w:szCs w:val="28"/>
        </w:rPr>
        <w:t>C</w:t>
      </w:r>
      <w:r>
        <w:rPr>
          <w:sz w:val="28"/>
          <w:szCs w:val="28"/>
        </w:rPr>
        <w:t>an request advice regarding a student who is a carer for a family member- with or without realising. Young carers are a charity and do amazing work with several of our students- they get picked up and take part in several initiatives to give them a break from home.</w:t>
      </w:r>
    </w:p>
    <w:p w:rsidR="004A2B7A" w:rsidRDefault="004A2B7A" w:rsidP="004A2B7A">
      <w:pPr>
        <w:rPr>
          <w:sz w:val="28"/>
          <w:szCs w:val="28"/>
        </w:rPr>
      </w:pPr>
      <w:r>
        <w:rPr>
          <w:b/>
          <w:sz w:val="28"/>
          <w:szCs w:val="28"/>
        </w:rPr>
        <w:t>CRUSE</w:t>
      </w:r>
      <w:r>
        <w:rPr>
          <w:sz w:val="28"/>
          <w:szCs w:val="28"/>
        </w:rPr>
        <w:t xml:space="preserve">- Bereavement counsellors. They will come </w:t>
      </w:r>
      <w:r w:rsidR="00D721D5">
        <w:rPr>
          <w:sz w:val="28"/>
          <w:szCs w:val="28"/>
        </w:rPr>
        <w:t>into school or meet the student.</w:t>
      </w:r>
    </w:p>
    <w:p w:rsidR="00D721D5" w:rsidRDefault="004A2B7A" w:rsidP="004A2B7A">
      <w:pPr>
        <w:rPr>
          <w:sz w:val="28"/>
          <w:szCs w:val="28"/>
        </w:rPr>
      </w:pPr>
      <w:r>
        <w:rPr>
          <w:b/>
          <w:sz w:val="28"/>
          <w:szCs w:val="28"/>
        </w:rPr>
        <w:t>Social services</w:t>
      </w:r>
      <w:r>
        <w:rPr>
          <w:sz w:val="28"/>
          <w:szCs w:val="28"/>
        </w:rPr>
        <w:t>- Referred b</w:t>
      </w:r>
      <w:r w:rsidR="00D721D5">
        <w:rPr>
          <w:sz w:val="28"/>
          <w:szCs w:val="28"/>
        </w:rPr>
        <w:t>y Mr Corrin</w:t>
      </w:r>
      <w:r>
        <w:rPr>
          <w:sz w:val="28"/>
          <w:szCs w:val="28"/>
        </w:rPr>
        <w:t xml:space="preserve">. </w:t>
      </w:r>
    </w:p>
    <w:p w:rsidR="00D721D5" w:rsidRPr="00D721D5" w:rsidRDefault="00D721D5" w:rsidP="004A2B7A">
      <w:pPr>
        <w:rPr>
          <w:sz w:val="28"/>
          <w:szCs w:val="28"/>
        </w:rPr>
      </w:pPr>
      <w:r>
        <w:rPr>
          <w:b/>
          <w:sz w:val="28"/>
          <w:szCs w:val="28"/>
        </w:rPr>
        <w:t>MOTIV</w:t>
      </w:r>
      <w:r w:rsidRPr="00D721D5">
        <w:rPr>
          <w:b/>
          <w:sz w:val="28"/>
          <w:szCs w:val="28"/>
        </w:rPr>
        <w:t>8</w:t>
      </w:r>
      <w:r>
        <w:rPr>
          <w:b/>
          <w:sz w:val="28"/>
          <w:szCs w:val="28"/>
        </w:rPr>
        <w:t>-</w:t>
      </w:r>
      <w:r>
        <w:rPr>
          <w:sz w:val="28"/>
          <w:szCs w:val="28"/>
        </w:rPr>
        <w:t>Referred by parents/school or student. Motiv8 will come into school and meet with the student regarding their drug, alcohol</w:t>
      </w:r>
      <w:r w:rsidR="00964076">
        <w:rPr>
          <w:sz w:val="28"/>
          <w:szCs w:val="28"/>
        </w:rPr>
        <w:t>, gambling or gaming concern.</w:t>
      </w:r>
    </w:p>
    <w:p w:rsidR="004A2B7A" w:rsidRDefault="004A2B7A" w:rsidP="004A2B7A">
      <w:pPr>
        <w:rPr>
          <w:sz w:val="28"/>
          <w:szCs w:val="28"/>
        </w:rPr>
      </w:pPr>
      <w:r>
        <w:rPr>
          <w:sz w:val="28"/>
          <w:szCs w:val="28"/>
        </w:rPr>
        <w:t>A student can also be referred from another agency via a MARF form. This would happen if a student has been involved with the police or drug &amp; alcohol team.</w:t>
      </w:r>
    </w:p>
    <w:p w:rsidR="00617480" w:rsidRDefault="00617480"/>
    <w:sectPr w:rsidR="0061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7A"/>
    <w:rsid w:val="00214F2A"/>
    <w:rsid w:val="004A2B7A"/>
    <w:rsid w:val="00617480"/>
    <w:rsid w:val="00964076"/>
    <w:rsid w:val="00C00D69"/>
    <w:rsid w:val="00CB2D3F"/>
    <w:rsid w:val="00D72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15D7"/>
  <w15:chartTrackingRefBased/>
  <w15:docId w15:val="{A4A79D82-BB6D-48B8-BE61-D2638AF2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Corrin</dc:creator>
  <cp:keywords/>
  <dc:description/>
  <cp:lastModifiedBy>Josie Corrin</cp:lastModifiedBy>
  <cp:revision>1</cp:revision>
  <dcterms:created xsi:type="dcterms:W3CDTF">2019-02-26T11:11:00Z</dcterms:created>
  <dcterms:modified xsi:type="dcterms:W3CDTF">2019-02-26T11:45:00Z</dcterms:modified>
</cp:coreProperties>
</file>